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CE" w:rsidRPr="00056DE4" w:rsidRDefault="000370CE" w:rsidP="00ED321D">
      <w:pPr>
        <w:pStyle w:val="NormalWeb"/>
        <w:spacing w:before="0" w:beforeAutospacing="0" w:after="0" w:afterAutospacing="0"/>
        <w:jc w:val="center"/>
        <w:rPr>
          <w:rStyle w:val="Emphasis"/>
          <w:rFonts w:ascii="Calibri" w:hAnsi="Calibri" w:cs="Calibri"/>
          <w:b/>
          <w:bCs/>
          <w:i w:val="0"/>
          <w:iCs w:val="0"/>
          <w:sz w:val="18"/>
          <w:szCs w:val="18"/>
        </w:rPr>
      </w:pPr>
      <w:r w:rsidRPr="00056DE4">
        <w:rPr>
          <w:rStyle w:val="Emphasis"/>
          <w:rFonts w:ascii="Calibri" w:hAnsi="Calibri" w:cs="Calibri"/>
          <w:b/>
          <w:bCs/>
          <w:i w:val="0"/>
          <w:iCs w:val="0"/>
          <w:sz w:val="18"/>
          <w:szCs w:val="18"/>
        </w:rPr>
        <w:t>KLAUZULA INFORMACYJNA</w:t>
      </w:r>
    </w:p>
    <w:p w:rsidR="000370CE" w:rsidRPr="002C40F4" w:rsidRDefault="000370CE" w:rsidP="00ED321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Refundacja kwoty odpowiadającej podatkowi VAT wynikającej z opłaconej faktury dokumentującej dostarczenie paliwa gazowego</w:t>
      </w:r>
    </w:p>
    <w:p w:rsidR="000370CE" w:rsidRPr="002C40F4" w:rsidRDefault="000370CE" w:rsidP="00ED321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370CE" w:rsidRPr="002C40F4">
        <w:tc>
          <w:tcPr>
            <w:tcW w:w="9212" w:type="dxa"/>
            <w:gridSpan w:val="2"/>
          </w:tcPr>
          <w:p w:rsidR="000370CE" w:rsidRPr="002C40F4" w:rsidRDefault="000370CE" w:rsidP="005375A9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40F4">
              <w:rPr>
                <w:rFonts w:ascii="Calibri" w:hAnsi="Calibri" w:cs="Calibri"/>
                <w:sz w:val="16"/>
                <w:szCs w:val="16"/>
              </w:rPr>
              <w:t>Na podstawie art. 13 ust. 1 i 2 r</w:t>
            </w:r>
            <w:r w:rsidRPr="002C40F4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ozporządzenia Parlamentu Europejskiego i Rady (UE) 2016/679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 w:rsidRPr="002C40F4">
              <w:rPr>
                <w:rFonts w:ascii="Calibri" w:hAnsi="Calibri" w:cs="Calibri"/>
                <w:sz w:val="16"/>
                <w:szCs w:val="16"/>
              </w:rPr>
              <w:t xml:space="preserve"> – zwanego dalej jako RODO informujemy, że:</w:t>
            </w:r>
          </w:p>
        </w:tc>
      </w:tr>
      <w:tr w:rsidR="000370CE" w:rsidRPr="002C40F4">
        <w:tc>
          <w:tcPr>
            <w:tcW w:w="4606" w:type="dxa"/>
          </w:tcPr>
          <w:p w:rsidR="000370CE" w:rsidRPr="002C40F4" w:rsidRDefault="000370CE" w:rsidP="005375A9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C40F4">
              <w:rPr>
                <w:rFonts w:ascii="Calibri" w:hAnsi="Calibri" w:cs="Calibri"/>
                <w:sz w:val="16"/>
                <w:szCs w:val="16"/>
              </w:rPr>
              <w:t>Administratorem danych osobowych jest Gminny</w:t>
            </w:r>
            <w:r w:rsidRPr="002C40F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Ośrodek Pomocy Społecznej w Wielkiej Nieszawce</w:t>
            </w:r>
            <w:r w:rsidRPr="002C40F4">
              <w:rPr>
                <w:rFonts w:ascii="Calibri" w:hAnsi="Calibri" w:cs="Calibri"/>
                <w:sz w:val="16"/>
                <w:szCs w:val="16"/>
              </w:rPr>
              <w:t xml:space="preserve"> reprezentowany przez Kierownika Ośrodka. Można się z nim kontaktować </w:t>
            </w:r>
            <w:r w:rsidRPr="002C40F4">
              <w:rPr>
                <w:rFonts w:ascii="Calibri" w:hAnsi="Calibri" w:cs="Calibri"/>
                <w:sz w:val="16"/>
                <w:szCs w:val="16"/>
              </w:rPr>
              <w:br/>
              <w:t xml:space="preserve">w następujący sposób: </w:t>
            </w:r>
          </w:p>
          <w:p w:rsidR="000370CE" w:rsidRPr="002C40F4" w:rsidRDefault="000370CE" w:rsidP="006E0B1A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09" w:hanging="284"/>
              <w:rPr>
                <w:rFonts w:ascii="Calibri" w:hAnsi="Calibri" w:cs="Calibri"/>
                <w:sz w:val="16"/>
                <w:szCs w:val="16"/>
              </w:rPr>
            </w:pPr>
            <w:r w:rsidRPr="002C40F4">
              <w:rPr>
                <w:rFonts w:ascii="Calibri" w:hAnsi="Calibri" w:cs="Calibri"/>
                <w:sz w:val="16"/>
                <w:szCs w:val="16"/>
              </w:rPr>
              <w:t>listownie na adres: Gminny</w:t>
            </w:r>
            <w:r w:rsidRPr="002C40F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Ośrodek Pomocy Społecznej w Wielkiej Nieszawce ul. Toruńska 14, </w:t>
            </w:r>
            <w:r w:rsidRPr="002C40F4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87-165 Cierpice</w:t>
            </w:r>
          </w:p>
          <w:p w:rsidR="000370CE" w:rsidRPr="002C40F4" w:rsidRDefault="000370CE" w:rsidP="006E0B1A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09" w:hanging="284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40F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2C40F4">
                <w:rPr>
                  <w:rStyle w:val="Hyperlink"/>
                  <w:rFonts w:ascii="Calibri" w:hAnsi="Calibri" w:cs="Calibri"/>
                  <w:sz w:val="16"/>
                  <w:szCs w:val="16"/>
                  <w:lang w:val="en-US"/>
                </w:rPr>
                <w:t>kierownik.gops@wielkanieszawka.pl</w:t>
              </w:r>
            </w:hyperlink>
            <w:r w:rsidRPr="002C40F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0370CE" w:rsidRPr="002C40F4" w:rsidRDefault="000370CE" w:rsidP="006E0B1A">
            <w:pPr>
              <w:pStyle w:val="ng-scop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ind w:left="309" w:hanging="284"/>
              <w:rPr>
                <w:rFonts w:ascii="Calibri" w:hAnsi="Calibri" w:cs="Calibri"/>
                <w:sz w:val="16"/>
                <w:szCs w:val="16"/>
              </w:rPr>
            </w:pPr>
            <w:r w:rsidRPr="002C40F4">
              <w:rPr>
                <w:rFonts w:ascii="Calibri" w:hAnsi="Calibri" w:cs="Calibri"/>
                <w:sz w:val="16"/>
                <w:szCs w:val="16"/>
              </w:rPr>
              <w:t xml:space="preserve">telefonicznie: </w:t>
            </w:r>
            <w:r w:rsidRPr="002C40F4">
              <w:rPr>
                <w:rFonts w:ascii="Calibri" w:hAnsi="Calibri" w:cs="Calibri"/>
                <w:color w:val="000000"/>
                <w:sz w:val="16"/>
                <w:szCs w:val="16"/>
              </w:rPr>
              <w:t>566220828</w:t>
            </w:r>
          </w:p>
        </w:tc>
        <w:tc>
          <w:tcPr>
            <w:tcW w:w="4606" w:type="dxa"/>
          </w:tcPr>
          <w:p w:rsidR="000370CE" w:rsidRPr="002C40F4" w:rsidRDefault="000370CE" w:rsidP="005375A9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40F4">
              <w:rPr>
                <w:rFonts w:ascii="Calibri" w:hAnsi="Calibri" w:cs="Calibri"/>
                <w:sz w:val="16"/>
                <w:szCs w:val="16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6" w:history="1">
              <w:r w:rsidRPr="002C40F4">
                <w:rPr>
                  <w:rStyle w:val="Hyperlink"/>
                  <w:rFonts w:ascii="Calibri" w:hAnsi="Calibri" w:cs="Calibri"/>
                  <w:sz w:val="16"/>
                  <w:szCs w:val="16"/>
                </w:rPr>
                <w:t>iod2@wielkanieszawka.pl</w:t>
              </w:r>
            </w:hyperlink>
          </w:p>
        </w:tc>
      </w:tr>
    </w:tbl>
    <w:p w:rsidR="000370CE" w:rsidRPr="002C40F4" w:rsidRDefault="000370CE" w:rsidP="00ED321D">
      <w:pPr>
        <w:pStyle w:val="NormalWeb"/>
        <w:spacing w:before="0" w:beforeAutospacing="0" w:after="0" w:afterAutospacing="0"/>
        <w:jc w:val="center"/>
        <w:rPr>
          <w:rStyle w:val="Emphasis"/>
          <w:rFonts w:ascii="Calibri" w:hAnsi="Calibri" w:cs="Calibri"/>
          <w:i w:val="0"/>
          <w:iCs w:val="0"/>
          <w:sz w:val="16"/>
          <w:szCs w:val="16"/>
        </w:rPr>
      </w:pPr>
    </w:p>
    <w:p w:rsidR="000370CE" w:rsidRPr="002C40F4" w:rsidRDefault="000370CE" w:rsidP="00ED321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b/>
          <w:bCs/>
          <w:sz w:val="16"/>
          <w:szCs w:val="16"/>
        </w:rPr>
        <w:t>Administrator przetwarza dane osobowe na podstawie:</w:t>
      </w:r>
      <w:r w:rsidRPr="002C40F4">
        <w:rPr>
          <w:rFonts w:ascii="Calibri" w:hAnsi="Calibri" w:cs="Calibri"/>
          <w:sz w:val="16"/>
          <w:szCs w:val="16"/>
        </w:rPr>
        <w:t xml:space="preserve"> </w:t>
      </w:r>
    </w:p>
    <w:p w:rsidR="000370CE" w:rsidRPr="002C40F4" w:rsidRDefault="000370CE" w:rsidP="00ED321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art. 6 ust. 1 lit. c) RODO w związku z  ustawy z dnia 15 grudnia 2022 r. o szczególnej ochronie niektórych odbiorców paliw gazowych w celu  rozpatrzenia wniosku o przyznanie refundacji kwoty odpowiadającej podatkowi VAT wynikającej z opłaconej faktury dokumentującej dostarczenie paliwa gazowego;</w:t>
      </w:r>
    </w:p>
    <w:p w:rsidR="000370CE" w:rsidRPr="002C40F4" w:rsidRDefault="000370CE" w:rsidP="00ED321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:rsidR="000370CE" w:rsidRPr="002C40F4" w:rsidRDefault="000370CE" w:rsidP="00ED321D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16"/>
          <w:szCs w:val="16"/>
          <w:lang w:eastAsia="pl-PL"/>
        </w:rPr>
      </w:pPr>
      <w:r w:rsidRPr="002C40F4">
        <w:rPr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:rsidR="000370CE" w:rsidRPr="002C40F4" w:rsidRDefault="000370CE" w:rsidP="00ED321D">
      <w:pPr>
        <w:spacing w:after="0" w:line="240" w:lineRule="auto"/>
        <w:ind w:left="426"/>
        <w:jc w:val="both"/>
        <w:rPr>
          <w:sz w:val="16"/>
          <w:szCs w:val="16"/>
          <w:lang w:val="pl-PL" w:eastAsia="pl-PL"/>
        </w:rPr>
      </w:pPr>
      <w:r w:rsidRPr="002C40F4">
        <w:rPr>
          <w:sz w:val="16"/>
          <w:szCs w:val="16"/>
          <w:lang w:val="pl-PL" w:eastAsia="pl-PL"/>
        </w:rPr>
        <w:t>Dane osobowe także będą ujawnione pracownikom i współpracownikom administratora w zakresie niezbędnym do wykonywania przez nich obowiązków.</w:t>
      </w:r>
    </w:p>
    <w:p w:rsidR="000370CE" w:rsidRPr="002C40F4" w:rsidRDefault="000370CE" w:rsidP="00ED321D">
      <w:pPr>
        <w:spacing w:after="0" w:line="240" w:lineRule="auto"/>
        <w:ind w:left="426"/>
        <w:jc w:val="both"/>
        <w:rPr>
          <w:sz w:val="16"/>
          <w:szCs w:val="16"/>
          <w:lang w:val="pl-PL" w:eastAsia="pl-PL"/>
        </w:rPr>
      </w:pPr>
      <w:r w:rsidRPr="002C40F4">
        <w:rPr>
          <w:sz w:val="16"/>
          <w:szCs w:val="16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:rsidR="000370CE" w:rsidRPr="002C40F4" w:rsidRDefault="000370CE" w:rsidP="00ED321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2C40F4">
        <w:rPr>
          <w:rFonts w:ascii="Calibri" w:hAnsi="Calibri" w:cs="Calibri"/>
          <w:sz w:val="16"/>
          <w:szCs w:val="16"/>
        </w:rPr>
        <w:br/>
        <w:t>w przepisach dotyczących przechowywania i archiwizacji tj.:</w:t>
      </w:r>
    </w:p>
    <w:p w:rsidR="000370CE" w:rsidRPr="002C40F4" w:rsidRDefault="000370CE" w:rsidP="00AF42F2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 xml:space="preserve">do 10 lat od wykonania ostatniej czynności związanej z przetwarzaniem danych osobowych, </w:t>
      </w:r>
      <w:bookmarkStart w:id="0" w:name="_Hlk5110051"/>
    </w:p>
    <w:bookmarkEnd w:id="0"/>
    <w:p w:rsidR="000370CE" w:rsidRPr="002C40F4" w:rsidRDefault="000370CE" w:rsidP="00ED321D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w zakresie danych, gdzie wyraziłeś zgodę na ich przetwarzanie, do czasu cofnięcie zgody, nie dłużej jednak niż do czasu wskazanego w pkt 1.</w:t>
      </w:r>
    </w:p>
    <w:p w:rsidR="000370CE" w:rsidRPr="002C40F4" w:rsidRDefault="000370CE" w:rsidP="00ED321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W związku z przetwarzaniem danych osobowych przez Administratora masz prawo do:</w:t>
      </w:r>
    </w:p>
    <w:p w:rsidR="000370CE" w:rsidRPr="002C40F4" w:rsidRDefault="000370CE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 xml:space="preserve">dostępu do treści danych na podstawie art. 15 RODO, </w:t>
      </w:r>
    </w:p>
    <w:p w:rsidR="000370CE" w:rsidRPr="002C40F4" w:rsidRDefault="000370CE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sprostowania danych na podstawie art. 16 RODO;</w:t>
      </w:r>
    </w:p>
    <w:p w:rsidR="000370CE" w:rsidRPr="002C40F4" w:rsidRDefault="000370CE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usunięcia danych na podstawie art. 17 RODO, jeżeli:</w:t>
      </w:r>
    </w:p>
    <w:p w:rsidR="000370CE" w:rsidRPr="002C40F4" w:rsidRDefault="000370CE" w:rsidP="00ED321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rPr>
          <w:sz w:val="16"/>
          <w:szCs w:val="16"/>
          <w:lang w:val="pl-PL"/>
        </w:rPr>
      </w:pPr>
      <w:r w:rsidRPr="002C40F4">
        <w:rPr>
          <w:sz w:val="16"/>
          <w:szCs w:val="16"/>
          <w:lang w:val="pl-PL"/>
        </w:rPr>
        <w:t>wycofasz zgodę na przetwarzanie danych osobowych;</w:t>
      </w:r>
    </w:p>
    <w:p w:rsidR="000370CE" w:rsidRPr="002C40F4" w:rsidRDefault="000370CE" w:rsidP="00ED321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sz w:val="16"/>
          <w:szCs w:val="16"/>
          <w:lang w:val="pl-PL"/>
        </w:rPr>
      </w:pPr>
      <w:r w:rsidRPr="002C40F4">
        <w:rPr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:rsidR="000370CE" w:rsidRPr="002C40F4" w:rsidRDefault="000370CE" w:rsidP="00ED321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sz w:val="16"/>
          <w:szCs w:val="16"/>
          <w:lang w:val="pl-PL"/>
        </w:rPr>
      </w:pPr>
      <w:r w:rsidRPr="002C40F4">
        <w:rPr>
          <w:sz w:val="16"/>
          <w:szCs w:val="16"/>
          <w:lang w:val="pl-PL"/>
        </w:rPr>
        <w:t>dane są przetwarzane niezgodnie z prawem;</w:t>
      </w:r>
    </w:p>
    <w:p w:rsidR="000370CE" w:rsidRPr="002C40F4" w:rsidRDefault="000370CE" w:rsidP="00ED321D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ograniczenia przetwarzania danych na podstawie art. 18 RODO, jeżeli:</w:t>
      </w:r>
    </w:p>
    <w:p w:rsidR="000370CE" w:rsidRPr="002C40F4" w:rsidRDefault="000370CE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osoba, której dane dotyczą, kwestionuje prawidłowość danych osobowych;</w:t>
      </w:r>
    </w:p>
    <w:p w:rsidR="000370CE" w:rsidRPr="002C40F4" w:rsidRDefault="000370CE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:rsidR="000370CE" w:rsidRPr="002C40F4" w:rsidRDefault="000370CE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:rsidR="000370CE" w:rsidRPr="002C40F4" w:rsidRDefault="000370CE" w:rsidP="00ED321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0370CE" w:rsidRPr="002C40F4" w:rsidRDefault="000370CE" w:rsidP="00ED321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cofnięcia zgody w dowolnym momencie. Cofnięcie zgody nie wpływa na przetwarzanie danych dokonywane przez administratora przed jej cofnięciem</w:t>
      </w:r>
    </w:p>
    <w:p w:rsidR="000370CE" w:rsidRPr="002C40F4" w:rsidRDefault="000370CE" w:rsidP="00ED321D">
      <w:pPr>
        <w:widowControl/>
        <w:numPr>
          <w:ilvl w:val="0"/>
          <w:numId w:val="6"/>
        </w:numPr>
        <w:spacing w:after="0" w:line="240" w:lineRule="auto"/>
        <w:ind w:left="426" w:hanging="426"/>
        <w:jc w:val="both"/>
        <w:rPr>
          <w:sz w:val="16"/>
          <w:szCs w:val="16"/>
          <w:lang w:val="pl-PL" w:eastAsia="pl-PL"/>
        </w:rPr>
      </w:pPr>
      <w:bookmarkStart w:id="1" w:name="_Hlk55387193"/>
      <w:r w:rsidRPr="002C40F4">
        <w:rPr>
          <w:sz w:val="16"/>
          <w:szCs w:val="16"/>
          <w:lang w:val="pl-PL" w:eastAsia="pl-PL"/>
        </w:rPr>
        <w:t>Podanie danych:</w:t>
      </w:r>
    </w:p>
    <w:p w:rsidR="000370CE" w:rsidRPr="002C40F4" w:rsidRDefault="000370CE" w:rsidP="00ED321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18" w:hanging="283"/>
        <w:jc w:val="both"/>
        <w:rPr>
          <w:rFonts w:ascii="Calibri" w:hAnsi="Calibri" w:cs="Calibri"/>
          <w:sz w:val="16"/>
          <w:szCs w:val="16"/>
        </w:rPr>
      </w:pPr>
      <w:r w:rsidRPr="002C40F4">
        <w:rPr>
          <w:rFonts w:ascii="Calibri" w:hAnsi="Calibri" w:cs="Calibri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:rsidR="000370CE" w:rsidRPr="002C40F4" w:rsidRDefault="000370CE" w:rsidP="00ED321D">
      <w:pPr>
        <w:widowControl/>
        <w:numPr>
          <w:ilvl w:val="0"/>
          <w:numId w:val="5"/>
        </w:numPr>
        <w:tabs>
          <w:tab w:val="left" w:pos="426"/>
        </w:tabs>
        <w:spacing w:after="0"/>
        <w:ind w:left="1418" w:hanging="294"/>
        <w:rPr>
          <w:sz w:val="16"/>
          <w:szCs w:val="16"/>
          <w:lang w:val="pl-PL" w:eastAsia="pl-PL"/>
        </w:rPr>
      </w:pPr>
      <w:r w:rsidRPr="002C40F4">
        <w:rPr>
          <w:sz w:val="16"/>
          <w:szCs w:val="16"/>
          <w:lang w:val="pl-PL"/>
        </w:rPr>
        <w:t>jest dobrowolne, gdy odbywa się na podstawie Twojej zgody, która może być cofnięta w dowolnym momencie</w:t>
      </w:r>
    </w:p>
    <w:p w:rsidR="000370CE" w:rsidRPr="002C40F4" w:rsidRDefault="000370CE" w:rsidP="00ED321D">
      <w:pPr>
        <w:widowControl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sz w:val="16"/>
          <w:szCs w:val="16"/>
          <w:lang w:val="pl-PL" w:eastAsia="pl-PL"/>
        </w:rPr>
      </w:pPr>
      <w:r w:rsidRPr="002C40F4">
        <w:rPr>
          <w:sz w:val="16"/>
          <w:szCs w:val="16"/>
          <w:lang w:val="pl-PL" w:eastAsia="pl-PL"/>
        </w:rPr>
        <w:t xml:space="preserve">Przysługuje Ci także skarga do organu nadzorczego - Prezesa Urzędu Ochrony Danych Osobowych – Warszawa, </w:t>
      </w:r>
      <w:r w:rsidRPr="002C40F4">
        <w:rPr>
          <w:sz w:val="16"/>
          <w:szCs w:val="16"/>
          <w:lang w:val="pl-PL" w:eastAsia="pl-PL"/>
        </w:rPr>
        <w:br/>
        <w:t>ul. Stawki 2, gdy uznasz, iż przetwarzanie Twoich danych osobowych narusza przepisy ogólnego rozporządzenia o ochronie danych osobowych z dnia 27 kwietnia 2016 r</w:t>
      </w:r>
      <w:bookmarkEnd w:id="1"/>
      <w:r w:rsidRPr="002C40F4">
        <w:rPr>
          <w:sz w:val="16"/>
          <w:szCs w:val="16"/>
          <w:lang w:val="pl-PL" w:eastAsia="pl-PL"/>
        </w:rPr>
        <w:t>.</w:t>
      </w:r>
    </w:p>
    <w:p w:rsidR="000370CE" w:rsidRPr="002C40F4" w:rsidRDefault="000370CE" w:rsidP="00ED321D">
      <w:pPr>
        <w:pStyle w:val="ListParagraph"/>
        <w:numPr>
          <w:ilvl w:val="0"/>
          <w:numId w:val="6"/>
        </w:numPr>
        <w:spacing w:after="0" w:line="276" w:lineRule="auto"/>
        <w:ind w:left="426" w:hanging="426"/>
        <w:jc w:val="both"/>
        <w:rPr>
          <w:sz w:val="16"/>
          <w:szCs w:val="16"/>
          <w:lang w:eastAsia="pl-PL"/>
        </w:rPr>
      </w:pPr>
      <w:bookmarkStart w:id="2" w:name="_Hlk55382378"/>
      <w:r w:rsidRPr="002C40F4">
        <w:rPr>
          <w:sz w:val="16"/>
          <w:szCs w:val="16"/>
        </w:rPr>
        <w:t>Dane nie będą poddawane zautomatyzowanemu podejmowaniu decyzji, w tym również profilowaniu</w:t>
      </w:r>
      <w:bookmarkEnd w:id="2"/>
      <w:r w:rsidRPr="002C40F4">
        <w:rPr>
          <w:sz w:val="16"/>
          <w:szCs w:val="16"/>
          <w:lang w:eastAsia="pl-PL"/>
        </w:rPr>
        <w:t>.</w:t>
      </w:r>
    </w:p>
    <w:p w:rsidR="000370CE" w:rsidRPr="002C40F4" w:rsidRDefault="000370CE" w:rsidP="00ED321D">
      <w:pPr>
        <w:pStyle w:val="ListParagraph"/>
        <w:numPr>
          <w:ilvl w:val="0"/>
          <w:numId w:val="6"/>
        </w:numPr>
        <w:spacing w:after="0" w:line="276" w:lineRule="auto"/>
        <w:ind w:left="426" w:hanging="426"/>
        <w:jc w:val="both"/>
        <w:rPr>
          <w:sz w:val="16"/>
          <w:szCs w:val="16"/>
          <w:lang w:eastAsia="pl-PL"/>
        </w:rPr>
      </w:pPr>
      <w:r w:rsidRPr="002C40F4">
        <w:rPr>
          <w:sz w:val="16"/>
          <w:szCs w:val="16"/>
          <w:lang w:eastAsia="pl-PL"/>
        </w:rPr>
        <w:t>Administrator nie przekazuje danych osobowych do państwa trzeciego lub organizacji międzynarodowych.</w:t>
      </w:r>
    </w:p>
    <w:p w:rsidR="000370CE" w:rsidRDefault="000370C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</w:t>
      </w:r>
    </w:p>
    <w:p w:rsidR="000370CE" w:rsidRPr="00A2262D" w:rsidRDefault="000370CE" w:rsidP="00A2262D">
      <w:pPr>
        <w:spacing w:line="240" w:lineRule="auto"/>
        <w:rPr>
          <w:sz w:val="16"/>
          <w:szCs w:val="16"/>
          <w:lang w:val="pl-PL"/>
        </w:rPr>
      </w:pPr>
      <w:r w:rsidRPr="00A2262D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  <w:lang w:val="pl-PL"/>
        </w:rPr>
        <w:t xml:space="preserve">                                                                        </w:t>
      </w:r>
      <w:r w:rsidRPr="00A2262D">
        <w:rPr>
          <w:sz w:val="16"/>
          <w:szCs w:val="16"/>
          <w:lang w:val="pl-PL"/>
        </w:rPr>
        <w:t xml:space="preserve">   ………………………………..</w:t>
      </w:r>
    </w:p>
    <w:p w:rsidR="000370CE" w:rsidRPr="00A2262D" w:rsidRDefault="000370CE" w:rsidP="00A2262D">
      <w:pPr>
        <w:spacing w:line="240" w:lineRule="auto"/>
        <w:rPr>
          <w:sz w:val="16"/>
          <w:szCs w:val="16"/>
          <w:lang w:val="pl-PL"/>
        </w:rPr>
      </w:pPr>
      <w:r w:rsidRPr="00A2262D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  <w:lang w:val="pl-PL"/>
        </w:rPr>
        <w:t xml:space="preserve">                                                                          </w:t>
      </w:r>
      <w:r w:rsidRPr="00A2262D">
        <w:rPr>
          <w:sz w:val="16"/>
          <w:szCs w:val="16"/>
          <w:lang w:val="pl-PL"/>
        </w:rPr>
        <w:t xml:space="preserve">   Data i podpis</w:t>
      </w:r>
    </w:p>
    <w:p w:rsidR="000370CE" w:rsidRPr="00A2262D" w:rsidRDefault="000370CE">
      <w:pPr>
        <w:rPr>
          <w:sz w:val="16"/>
          <w:szCs w:val="16"/>
          <w:lang w:val="pl-PL"/>
        </w:rPr>
      </w:pPr>
    </w:p>
    <w:sectPr w:rsidR="000370CE" w:rsidRPr="00A2262D" w:rsidSect="00A2262D">
      <w:pgSz w:w="11906" w:h="16838"/>
      <w:pgMar w:top="56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2E7A"/>
    <w:multiLevelType w:val="hybridMultilevel"/>
    <w:tmpl w:val="22A44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4420A"/>
    <w:multiLevelType w:val="hybridMultilevel"/>
    <w:tmpl w:val="DF9031AC"/>
    <w:lvl w:ilvl="0" w:tplc="923A3558">
      <w:start w:val="1"/>
      <w:numFmt w:val="decimal"/>
      <w:lvlText w:val="%1)"/>
      <w:lvlJc w:val="left"/>
      <w:pPr>
        <w:ind w:left="1287" w:hanging="360"/>
      </w:pPr>
    </w:lvl>
    <w:lvl w:ilvl="1" w:tplc="56AA2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>
      <w:start w:val="1"/>
      <w:numFmt w:val="lowerLetter"/>
      <w:lvlText w:val="%5."/>
      <w:lvlJc w:val="left"/>
      <w:pPr>
        <w:ind w:left="4215" w:hanging="360"/>
      </w:pPr>
    </w:lvl>
    <w:lvl w:ilvl="5" w:tplc="0415001B">
      <w:start w:val="1"/>
      <w:numFmt w:val="lowerRoman"/>
      <w:lvlText w:val="%6."/>
      <w:lvlJc w:val="right"/>
      <w:pPr>
        <w:ind w:left="4935" w:hanging="180"/>
      </w:pPr>
    </w:lvl>
    <w:lvl w:ilvl="6" w:tplc="0415000F">
      <w:start w:val="1"/>
      <w:numFmt w:val="decimal"/>
      <w:lvlText w:val="%7."/>
      <w:lvlJc w:val="left"/>
      <w:pPr>
        <w:ind w:left="5655" w:hanging="360"/>
      </w:pPr>
    </w:lvl>
    <w:lvl w:ilvl="7" w:tplc="04150019">
      <w:start w:val="1"/>
      <w:numFmt w:val="lowerLetter"/>
      <w:lvlText w:val="%8."/>
      <w:lvlJc w:val="left"/>
      <w:pPr>
        <w:ind w:left="6375" w:hanging="360"/>
      </w:pPr>
    </w:lvl>
    <w:lvl w:ilvl="8" w:tplc="0415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FFF"/>
    <w:rsid w:val="00012688"/>
    <w:rsid w:val="000370CE"/>
    <w:rsid w:val="00056DE4"/>
    <w:rsid w:val="000F2197"/>
    <w:rsid w:val="002C40F4"/>
    <w:rsid w:val="003E77B2"/>
    <w:rsid w:val="005375A9"/>
    <w:rsid w:val="006E0B1A"/>
    <w:rsid w:val="007B3E6E"/>
    <w:rsid w:val="00890FFF"/>
    <w:rsid w:val="008F7BF7"/>
    <w:rsid w:val="00A2262D"/>
    <w:rsid w:val="00A734E4"/>
    <w:rsid w:val="00AF42F2"/>
    <w:rsid w:val="00BF218F"/>
    <w:rsid w:val="00CE15C4"/>
    <w:rsid w:val="00D776C2"/>
    <w:rsid w:val="00DE49C7"/>
    <w:rsid w:val="00E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1D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scope">
    <w:name w:val="ng-scope"/>
    <w:basedOn w:val="Normal"/>
    <w:uiPriority w:val="99"/>
    <w:rsid w:val="00ED32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rsid w:val="00ED32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99"/>
    <w:qFormat/>
    <w:rsid w:val="00ED321D"/>
    <w:rPr>
      <w:i/>
      <w:iCs/>
    </w:rPr>
  </w:style>
  <w:style w:type="character" w:styleId="Hyperlink">
    <w:name w:val="Hyperlink"/>
    <w:basedOn w:val="DefaultParagraphFont"/>
    <w:uiPriority w:val="99"/>
    <w:rsid w:val="00ED32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321D"/>
    <w:pPr>
      <w:widowControl/>
      <w:spacing w:after="160" w:line="259" w:lineRule="auto"/>
      <w:ind w:left="720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ielkanieszawka.pl" TargetMode="External"/><Relationship Id="rId5" Type="http://schemas.openxmlformats.org/officeDocument/2006/relationships/hyperlink" Target="mailto:kierownik.gops@wielkaniesza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817</Words>
  <Characters>4903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Robert Bagiński</dc:creator>
  <cp:keywords/>
  <dc:description/>
  <cp:lastModifiedBy>start</cp:lastModifiedBy>
  <cp:revision>3</cp:revision>
  <cp:lastPrinted>2023-03-06T13:13:00Z</cp:lastPrinted>
  <dcterms:created xsi:type="dcterms:W3CDTF">2023-03-06T12:28:00Z</dcterms:created>
  <dcterms:modified xsi:type="dcterms:W3CDTF">2023-03-06T13:13:00Z</dcterms:modified>
</cp:coreProperties>
</file>